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Российская Федерация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Иркутская область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Балаганский район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 xml:space="preserve">Администрация </w:t>
      </w:r>
      <w:r w:rsidRPr="00AC1120">
        <w:rPr>
          <w:rStyle w:val="a4"/>
          <w:color w:val="000000"/>
        </w:rPr>
        <w:t>Кумарей</w:t>
      </w:r>
      <w:r w:rsidRPr="00AC1120">
        <w:rPr>
          <w:rStyle w:val="a4"/>
          <w:color w:val="000000"/>
        </w:rPr>
        <w:t>ского муниципального образования</w:t>
      </w:r>
    </w:p>
    <w:p w:rsidR="00AC1120" w:rsidRP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AC1120">
        <w:rPr>
          <w:color w:val="000000"/>
        </w:rPr>
        <w:t>(сельское образование)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AC1120">
        <w:rPr>
          <w:rStyle w:val="a4"/>
          <w:color w:val="000000"/>
        </w:rPr>
        <w:t>ПОСТАНОВЛЕНИЕ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C1120" w:rsidRPr="00AC1120" w:rsidRDefault="00AC1120" w:rsidP="00AC1120">
      <w:pPr>
        <w:pStyle w:val="a3"/>
        <w:shd w:val="clear" w:color="auto" w:fill="FFFFFF"/>
        <w:spacing w:before="75" w:beforeAutospacing="0" w:after="150" w:afterAutospacing="0"/>
        <w:rPr>
          <w:color w:val="000000"/>
        </w:rPr>
      </w:pPr>
      <w:r w:rsidRPr="00AC1120">
        <w:rPr>
          <w:color w:val="000000"/>
        </w:rPr>
        <w:t xml:space="preserve">от 16.10.2015 года       </w:t>
      </w:r>
      <w:r w:rsidRPr="00AC1120">
        <w:rPr>
          <w:color w:val="000000"/>
        </w:rPr>
        <w:t xml:space="preserve">                 </w:t>
      </w:r>
      <w:r w:rsidRPr="00AC1120">
        <w:rPr>
          <w:color w:val="000000"/>
        </w:rPr>
        <w:t xml:space="preserve">      </w:t>
      </w:r>
      <w:r w:rsidRPr="00AC1120">
        <w:rPr>
          <w:color w:val="000000"/>
        </w:rPr>
        <w:t xml:space="preserve">      </w:t>
      </w:r>
      <w:r w:rsidRPr="00AC1120">
        <w:rPr>
          <w:color w:val="000000"/>
        </w:rPr>
        <w:t xml:space="preserve">   с. </w:t>
      </w:r>
      <w:r w:rsidRPr="00AC1120">
        <w:rPr>
          <w:color w:val="000000"/>
        </w:rPr>
        <w:t>Кумарейка</w:t>
      </w:r>
      <w:r w:rsidRPr="00AC1120">
        <w:rPr>
          <w:color w:val="000000"/>
        </w:rPr>
        <w:t xml:space="preserve">      </w:t>
      </w:r>
      <w:r w:rsidRPr="00AC1120">
        <w:rPr>
          <w:color w:val="000000"/>
        </w:rPr>
        <w:t xml:space="preserve">    </w:t>
      </w:r>
      <w:r w:rsidRPr="00AC1120">
        <w:rPr>
          <w:color w:val="000000"/>
        </w:rPr>
        <w:t xml:space="preserve">                                   № 7</w:t>
      </w:r>
      <w:r w:rsidRPr="00AC1120">
        <w:rPr>
          <w:color w:val="000000"/>
        </w:rPr>
        <w:t>0/1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>"Об утверждении  Порядка формирования, </w:t>
      </w:r>
      <w:r w:rsidRPr="00AC1120">
        <w:rPr>
          <w:color w:val="000000"/>
        </w:rPr>
        <w:br/>
        <w:t>ведения и утверждения ведомственных </w:t>
      </w:r>
      <w:r w:rsidRPr="00AC1120">
        <w:rPr>
          <w:color w:val="000000"/>
        </w:rPr>
        <w:br/>
        <w:t>перечней муниципальных услуг и работ,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>оказываемых и выполняемых муниципальными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 xml:space="preserve">учреждениями </w:t>
      </w:r>
      <w:r w:rsidRPr="00AC1120"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образования"</w:t>
      </w:r>
    </w:p>
    <w:p w:rsidR="00AC1120" w:rsidRPr="00AC1120" w:rsidRDefault="00AC1120" w:rsidP="00AC1120">
      <w:pPr>
        <w:pStyle w:val="a3"/>
        <w:shd w:val="clear" w:color="auto" w:fill="FFFFFF"/>
        <w:spacing w:before="75" w:beforeAutospacing="0" w:after="150" w:afterAutospacing="0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1120">
        <w:rPr>
          <w:color w:val="000000"/>
        </w:rPr>
        <w:t>В соответствии со </w:t>
      </w:r>
      <w:hyperlink r:id="rId4" w:history="1">
        <w:r w:rsidRPr="00AC1120">
          <w:rPr>
            <w:rStyle w:val="a5"/>
            <w:color w:val="30B2CF"/>
          </w:rPr>
          <w:t>статьей 69.2</w:t>
        </w:r>
      </w:hyperlink>
      <w:r w:rsidRPr="00AC1120">
        <w:rPr>
          <w:color w:val="000000"/>
        </w:rPr>
        <w:t> 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№ 151,</w:t>
      </w:r>
    </w:p>
    <w:p w:rsidR="00AC1120" w:rsidRP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ПОСТАНОВЛЯЮ: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1. Утвердить </w:t>
      </w:r>
      <w:hyperlink r:id="rId5" w:anchor="Par30" w:history="1">
        <w:r w:rsidRPr="00AC1120">
          <w:rPr>
            <w:rStyle w:val="a5"/>
            <w:color w:val="30B2CF"/>
          </w:rPr>
          <w:t>Порядок</w:t>
        </w:r>
      </w:hyperlink>
      <w:r w:rsidRPr="00AC1120">
        <w:rPr>
          <w:color w:val="000000"/>
        </w:rPr>
        <w:t> формирования, ведения и утверждения ведомственных перечней муниципальных услуг и работ, оказываемых и выполняемых муниципальными учреждениями Кумарейского муниципального образования согласно приложению.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муниципальных заданий на 2016 год и плановый период 2017 и 2018 годов.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3. Опубликовать настоящее Постановление в печатном средстве массовой информации населения «</w:t>
      </w:r>
      <w:r w:rsidRPr="00AC1120">
        <w:rPr>
          <w:color w:val="000000"/>
        </w:rPr>
        <w:t>Кумарей</w:t>
      </w:r>
      <w:r w:rsidRPr="00AC1120">
        <w:rPr>
          <w:color w:val="000000"/>
        </w:rPr>
        <w:t>ский вестник» и разместить на официальном сайте администрации Кумарейского муниципального образования в информационно-телекоммуникационной сети "Интернет".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4. Контроль за исполнением настоящего Постановления возложить на главного специалиста администрации </w:t>
      </w:r>
      <w:r w:rsidRPr="00AC1120">
        <w:rPr>
          <w:color w:val="000000"/>
        </w:rPr>
        <w:t>Кумарейского муниципального</w:t>
      </w:r>
      <w:r w:rsidRPr="00AC1120">
        <w:rPr>
          <w:color w:val="000000"/>
        </w:rPr>
        <w:t xml:space="preserve"> образования.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> </w:t>
      </w:r>
    </w:p>
    <w:p w:rsid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 xml:space="preserve">Глава Кумарейского 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</w:t>
      </w:r>
      <w:proofErr w:type="gramStart"/>
      <w:r>
        <w:rPr>
          <w:color w:val="000000"/>
        </w:rPr>
        <w:t xml:space="preserve">образования:   </w:t>
      </w:r>
      <w:proofErr w:type="gramEnd"/>
      <w:r>
        <w:rPr>
          <w:color w:val="000000"/>
        </w:rPr>
        <w:t xml:space="preserve">                  </w:t>
      </w:r>
      <w:r w:rsidRPr="00AC1120">
        <w:rPr>
          <w:color w:val="000000"/>
        </w:rPr>
        <w:t xml:space="preserve">                                       </w:t>
      </w:r>
      <w:r w:rsidRPr="00AC1120">
        <w:rPr>
          <w:color w:val="000000"/>
        </w:rPr>
        <w:t>В.К.</w:t>
      </w:r>
      <w:r>
        <w:rPr>
          <w:color w:val="000000"/>
        </w:rPr>
        <w:t xml:space="preserve"> </w:t>
      </w:r>
      <w:r w:rsidRPr="00AC1120">
        <w:rPr>
          <w:color w:val="000000"/>
        </w:rPr>
        <w:t>Савинов</w:t>
      </w: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Default="00AC1120" w:rsidP="00AC1120">
      <w:pPr>
        <w:pStyle w:val="a3"/>
        <w:shd w:val="clear" w:color="auto" w:fill="FFFFFF"/>
        <w:spacing w:before="75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1120">
        <w:rPr>
          <w:color w:val="000000"/>
        </w:rPr>
        <w:lastRenderedPageBreak/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1120">
        <w:rPr>
          <w:color w:val="000000"/>
        </w:rPr>
        <w:t>Приложение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1120">
        <w:rPr>
          <w:color w:val="000000"/>
        </w:rPr>
        <w:t>к постановлению администрации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1120">
        <w:rPr>
          <w:color w:val="000000"/>
        </w:rPr>
        <w:t>от «16» октября 2015 года № 79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ПОРЯДОК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формирования, ведения и утверждения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ведомственных перечней муниципальных услуг и работ,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оказываемых и выполняемых муниципальными учреждениями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Кумарей</w:t>
      </w:r>
      <w:r w:rsidRPr="00AC1120">
        <w:rPr>
          <w:rStyle w:val="a4"/>
          <w:color w:val="000000"/>
        </w:rPr>
        <w:t>ского муниципального образования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1. Общие положения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1.1. Настоящий Порядок разработан в соответствии с Бюджетным </w:t>
      </w:r>
      <w:r w:rsidRPr="00AC1120">
        <w:rPr>
          <w:color w:val="000000"/>
        </w:rPr>
        <w:t>кодексом Российской</w:t>
      </w:r>
      <w:r w:rsidRPr="00AC1120">
        <w:rPr>
          <w:color w:val="000000"/>
        </w:rPr>
        <w:t xml:space="preserve"> Федерации, п</w:t>
      </w:r>
      <w:hyperlink r:id="rId6" w:history="1">
        <w:r w:rsidRPr="00AC1120">
          <w:rPr>
            <w:rStyle w:val="a5"/>
            <w:color w:val="30B2CF"/>
          </w:rPr>
          <w:t>остановлением</w:t>
        </w:r>
      </w:hyperlink>
      <w:r w:rsidRPr="00AC1120">
        <w:rPr>
          <w:color w:val="000000"/>
        </w:rPr>
        <w:t xml:space="preserve"> 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 в качестве основных видов деятельности (далее - ведомственные перечни).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>
        <w:rPr>
          <w:color w:val="000000"/>
        </w:rPr>
        <w:t>Кумарей</w:t>
      </w:r>
      <w:r w:rsidRPr="00AC1120">
        <w:rPr>
          <w:color w:val="000000"/>
        </w:rPr>
        <w:t xml:space="preserve">ского муниципального </w:t>
      </w:r>
      <w:proofErr w:type="gramStart"/>
      <w:r w:rsidRPr="00AC1120">
        <w:rPr>
          <w:color w:val="000000"/>
        </w:rPr>
        <w:t>образования  в</w:t>
      </w:r>
      <w:proofErr w:type="gramEnd"/>
      <w:r w:rsidRPr="00AC1120">
        <w:rPr>
          <w:color w:val="000000"/>
        </w:rPr>
        <w:t xml:space="preserve"> качестве основных видов деятельности.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1.3. Для целей настоящего Порядка применяются следующие понятия: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а) уполномоченный орган - администрация </w:t>
      </w:r>
      <w:r>
        <w:rPr>
          <w:color w:val="000000"/>
        </w:rPr>
        <w:t>Кумарей</w:t>
      </w:r>
      <w:r w:rsidRPr="00AC1120">
        <w:rPr>
          <w:color w:val="000000"/>
        </w:rPr>
        <w:t xml:space="preserve">ского муниципального образования - орган местного самоуправления, выполняющая функции и полномочия учредителя в отношении муниципальных бюджетных и автономных учреждений, созданных на базе имущества, находящегося в муниципальной собственности муниципального образования </w:t>
      </w: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б) акт уполномоченного органа – постановление администрации </w:t>
      </w:r>
      <w:r>
        <w:rPr>
          <w:color w:val="000000"/>
        </w:rPr>
        <w:t>Кумарей</w:t>
      </w:r>
      <w:r w:rsidRPr="00AC1120">
        <w:rPr>
          <w:color w:val="000000"/>
        </w:rPr>
        <w:t>ского</w:t>
      </w:r>
      <w:r w:rsidRPr="00AC1120">
        <w:rPr>
          <w:color w:val="000000"/>
        </w:rPr>
        <w:t xml:space="preserve"> </w:t>
      </w:r>
      <w:r w:rsidRPr="00AC1120">
        <w:rPr>
          <w:color w:val="000000"/>
        </w:rPr>
        <w:t xml:space="preserve">муниципального образования 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деятельности, функции и полномочия учредителя которых осуществляет администрация </w:t>
      </w: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в) формирование ведомственного перечня -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г) ведение ведомственного перечня - внесение информации (ее изменение) о муниципальных услугах и работах, оказываемых и выполняемых муниципальными </w:t>
      </w:r>
      <w:r w:rsidRPr="00AC1120">
        <w:rPr>
          <w:color w:val="000000"/>
        </w:rPr>
        <w:lastRenderedPageBreak/>
        <w:t xml:space="preserve">учреждениями </w:t>
      </w:r>
      <w:r>
        <w:rPr>
          <w:color w:val="000000"/>
        </w:rPr>
        <w:t>Кумарей</w:t>
      </w:r>
      <w:r w:rsidRPr="00AC1120">
        <w:rPr>
          <w:color w:val="000000"/>
        </w:rPr>
        <w:t>ского</w:t>
      </w:r>
      <w:r w:rsidRPr="00AC1120">
        <w:rPr>
          <w:color w:val="000000"/>
        </w:rPr>
        <w:t xml:space="preserve"> </w:t>
      </w:r>
      <w:r w:rsidRPr="00AC1120">
        <w:rPr>
          <w:color w:val="000000"/>
        </w:rPr>
        <w:t>муниципального образования,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Иркутской области и муниципальных правовых актах </w:t>
      </w: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2. Порядок формирования, ведения и утверждения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rStyle w:val="a4"/>
          <w:color w:val="000000"/>
        </w:rPr>
        <w:t>ведомственных перечней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1120">
        <w:rPr>
          <w:color w:val="000000"/>
        </w:rPr>
        <w:t> 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2.1. В целях разработки муниципальных заданий на оказание муниципальных услуг и выполнение работ,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>
        <w:rPr>
          <w:color w:val="000000"/>
        </w:rPr>
        <w:t>Кумарей</w:t>
      </w:r>
      <w:r w:rsidRPr="00AC1120">
        <w:rPr>
          <w:color w:val="000000"/>
        </w:rPr>
        <w:t>ского муниципального образования.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2.3. В ведомственные перечни включается, в отношении каждой муниципальной услуги или работы, следующая информация: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б) наименование органа, осуществляющего функции и полномочия учредителя;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д) содержание муниципальной услуги или работы;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е) условия (формы) оказания муниципальной услуги или выполнения работы;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ж) вид деятельности муниципального учреждения;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з) категории потребителей муниципальной услуги или работы;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к) указание на бесплатность или платность муниципальной услуги или работы;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lastRenderedPageBreak/>
        <w:t>2.4. Уполномоченный орган в течение 30 дней со дня утверждения ведомственного перечня и (или) внесения в него изменений, обеспечивают внесение информации, указанной в </w:t>
      </w:r>
      <w:hyperlink r:id="rId7" w:anchor="Par51" w:history="1">
        <w:r w:rsidRPr="00AC1120">
          <w:rPr>
            <w:rStyle w:val="a5"/>
            <w:color w:val="30B2CF"/>
          </w:rPr>
          <w:t>пункте 2.5</w:t>
        </w:r>
      </w:hyperlink>
      <w:r w:rsidRPr="00AC1120">
        <w:rPr>
          <w:color w:val="000000"/>
        </w:rPr>
        <w:t> настоящего Порядка,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 xml:space="preserve">2.5. Информация, сформированная по каждой муниципальной услуге и </w:t>
      </w:r>
      <w:r w:rsidRPr="00AC1120">
        <w:rPr>
          <w:color w:val="000000"/>
        </w:rPr>
        <w:t>работе,</w:t>
      </w:r>
      <w:r w:rsidRPr="00AC1120">
        <w:rPr>
          <w:color w:val="000000"/>
        </w:rPr>
        <w:t xml:space="preserve"> образует реестровую запись. Каждой реестровой записи присваивается уникальный </w:t>
      </w:r>
      <w:bookmarkStart w:id="0" w:name="_GoBack"/>
      <w:bookmarkEnd w:id="0"/>
      <w:r w:rsidRPr="00AC1120">
        <w:rPr>
          <w:color w:val="000000"/>
        </w:rPr>
        <w:t>номер.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2.8.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AC1120" w:rsidRPr="00AC1120" w:rsidRDefault="00AC1120" w:rsidP="00AC1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1120">
        <w:rPr>
          <w:color w:val="000000"/>
        </w:rPr>
        <w:t>Ведомственные перечни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 </w:t>
      </w:r>
    </w:p>
    <w:p w:rsidR="00FB3A82" w:rsidRPr="00AC1120" w:rsidRDefault="00FB3A82" w:rsidP="00AC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A82" w:rsidRPr="00AC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9"/>
    <w:rsid w:val="002B2F99"/>
    <w:rsid w:val="00AC1120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B11F"/>
  <w15:chartTrackingRefBased/>
  <w15:docId w15:val="{FF84B0AB-AE64-4861-86C6-32AAFD6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20"/>
    <w:rPr>
      <w:b/>
      <w:bCs/>
    </w:rPr>
  </w:style>
  <w:style w:type="character" w:styleId="a5">
    <w:name w:val="Hyperlink"/>
    <w:basedOn w:val="a0"/>
    <w:uiPriority w:val="99"/>
    <w:semiHidden/>
    <w:unhideWhenUsed/>
    <w:rsid w:val="00AC1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rit.ru/index.php/2013-07-13-17-34-43/2013-07-13-17-37-22/41-postanovleniya-2015/298-postanovlenie-ot-16-10-2015-g-79-ob-utverzhdenii-poryadka-formirovaniya-vedeniya-i-utverzhdeniya-vedomstvennykh-perechnej-munitsipalnykh-uslug-i-rabot-okazyvaemykh-i-vypolnyaemykh-munitsipalnymi-uchrezhdeniyami-biritskogo-munitsipalnogo-obra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FEAEBCC3B62C36DC4F50BD2D81D3570FEF84457F5394A3E846A1830F36E195D085379CC552C2B9jEK" TargetMode="External"/><Relationship Id="rId5" Type="http://schemas.openxmlformats.org/officeDocument/2006/relationships/hyperlink" Target="http://mobirit.ru/index.php/2013-07-13-17-34-43/2013-07-13-17-37-22/41-postanovleniya-2015/298-postanovlenie-ot-16-10-2015-g-79-ob-utverzhdenii-poryadka-formirovaniya-vedeniya-i-utverzhdeniya-vedomstvennykh-perechnej-munitsipalnykh-uslug-i-rabot-okazyvaemykh-i-vypolnyaemykh-munitsipalnymi-uchrezhdeniyami-biritskogo-munitsipalnogo-obrazovaniya" TargetMode="External"/><Relationship Id="rId4" Type="http://schemas.openxmlformats.org/officeDocument/2006/relationships/hyperlink" Target="consultantplus://offline/ref=7873FEAEBCC3B62C36DC4F50BD2D81D3570CE38B40745394A3E846A1830F36E195D0853599CCB5j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2</cp:revision>
  <dcterms:created xsi:type="dcterms:W3CDTF">2018-03-22T04:28:00Z</dcterms:created>
  <dcterms:modified xsi:type="dcterms:W3CDTF">2018-03-22T04:35:00Z</dcterms:modified>
</cp:coreProperties>
</file>